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06493" w14:textId="77777777" w:rsidR="0032718E" w:rsidRPr="0032718E" w:rsidRDefault="0032718E" w:rsidP="0032718E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bookmarkStart w:id="1" w:name="_Hlk112400755"/>
      <w:r w:rsidRPr="0032718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486/</w:t>
      </w:r>
      <w:r w:rsidR="00BB248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10096</w:t>
      </w:r>
      <w:r w:rsidRPr="0032718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32718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32718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32718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3271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9 maja  2023 r.</w:t>
      </w:r>
      <w:r w:rsidRPr="003271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676F42A7" w14:textId="77777777" w:rsidR="00057776" w:rsidRPr="00057776" w:rsidRDefault="00057776" w:rsidP="00057776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057776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057776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Projektu</w:t>
      </w:r>
      <w:r w:rsidRPr="00057776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Pr="00057776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Strategii Rozwoju Miasta Krosna na lata 2023-2030</w:t>
      </w:r>
      <w:bookmarkEnd w:id="1"/>
    </w:p>
    <w:p w14:paraId="325CE60C" w14:textId="77777777" w:rsidR="00057776" w:rsidRPr="00057776" w:rsidRDefault="00057776" w:rsidP="00057776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0F22AFC" w14:textId="77777777" w:rsidR="00057776" w:rsidRPr="00057776" w:rsidRDefault="00057776" w:rsidP="00057776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057776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057776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057776">
        <w:rPr>
          <w:rFonts w:ascii="Arial" w:eastAsia="Times New Roman" w:hAnsi="Arial" w:cs="Arial"/>
          <w:sz w:val="24"/>
          <w:szCs w:val="24"/>
          <w:lang w:eastAsia="ar-SA"/>
        </w:rPr>
        <w:t xml:space="preserve"> (Dz. U. z 2022 r. poz. 2094 ze zm.) w związku z art. 10f ust. 2 i 3 ustawy z dnia 8 marca 1990 r. </w:t>
      </w:r>
      <w:r w:rsidRPr="00057776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057776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057776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057776"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5567CA1B" w14:textId="77777777" w:rsidR="00057776" w:rsidRPr="00057776" w:rsidRDefault="00057776" w:rsidP="00057776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9C14F5E" w14:textId="77777777" w:rsidR="00057776" w:rsidRPr="00057776" w:rsidRDefault="00057776" w:rsidP="00057776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057776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580E8FA8" w14:textId="77777777" w:rsidR="00057776" w:rsidRPr="00057776" w:rsidRDefault="00057776" w:rsidP="00057776">
      <w:pPr>
        <w:suppressAutoHyphens/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057776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41A9F6F3" w14:textId="77777777" w:rsidR="00057776" w:rsidRPr="00057776" w:rsidRDefault="00057776" w:rsidP="00057776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057776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307396BB" w14:textId="77777777" w:rsidR="00057776" w:rsidRPr="00057776" w:rsidRDefault="00057776" w:rsidP="00057776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 w:rsidRPr="00057776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05777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Projektu</w:t>
      </w:r>
      <w:r w:rsidRPr="0005777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057776">
        <w:rPr>
          <w:rFonts w:ascii="Arial" w:eastAsia="Times New Roman" w:hAnsi="Arial" w:cs="Arial"/>
          <w:i/>
          <w:sz w:val="24"/>
          <w:szCs w:val="24"/>
          <w:lang w:eastAsia="ar-SA"/>
        </w:rPr>
        <w:t>Strategii Rozwoju Miasta Krosna na lata 2023-2030</w:t>
      </w:r>
      <w:r w:rsidRPr="00057776"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057776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057776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5D6A3E3A" w14:textId="77777777" w:rsidR="00057776" w:rsidRPr="00057776" w:rsidRDefault="00057776" w:rsidP="00057776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057776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4FE21D0C" w14:textId="77777777" w:rsidR="00057776" w:rsidRPr="00057776" w:rsidRDefault="00057776" w:rsidP="00057776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057776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3081375E" w14:textId="77777777" w:rsidR="00057776" w:rsidRPr="00057776" w:rsidRDefault="00057776" w:rsidP="00057776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057776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6835DB1A" w14:textId="77777777" w:rsidR="00057776" w:rsidRPr="00057776" w:rsidRDefault="00057776" w:rsidP="00057776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057776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752358FF" w14:textId="77777777" w:rsidR="00057776" w:rsidRPr="00057776" w:rsidRDefault="00057776" w:rsidP="00057776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057776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53E1B5BB" w14:textId="77777777" w:rsidR="00057776" w:rsidRDefault="00057776" w:rsidP="00057776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057776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2F9EC320" w14:textId="77777777" w:rsidR="00D608FC" w:rsidRPr="00316E2A" w:rsidRDefault="00D608FC" w:rsidP="00D608FC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316E2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8B063F6" w14:textId="77777777" w:rsidR="00D608FC" w:rsidRPr="00316E2A" w:rsidRDefault="00D608FC" w:rsidP="00D608FC">
      <w:pPr>
        <w:spacing w:after="0"/>
        <w:rPr>
          <w:rFonts w:ascii="Arial" w:eastAsiaTheme="minorEastAsia" w:hAnsi="Arial" w:cs="Arial"/>
        </w:rPr>
      </w:pPr>
      <w:r w:rsidRPr="00316E2A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16D57C7F" w14:textId="77777777" w:rsidR="00D608FC" w:rsidRDefault="00D608FC" w:rsidP="00057776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3C664360" w14:textId="77777777" w:rsidR="00D608FC" w:rsidRDefault="00D608FC" w:rsidP="00057776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681A25B2" w14:textId="40F45056" w:rsidR="00D608FC" w:rsidRPr="00057776" w:rsidRDefault="00D608FC" w:rsidP="00057776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D608FC" w:rsidRPr="00057776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4E250FA1" w14:textId="77777777" w:rsidR="0032718E" w:rsidRPr="0032718E" w:rsidRDefault="0032718E" w:rsidP="0032718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32718E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486/</w:t>
      </w:r>
      <w:r w:rsidR="00BB2487">
        <w:rPr>
          <w:rFonts w:ascii="Arial" w:eastAsia="Times New Roman" w:hAnsi="Arial" w:cs="Arial"/>
          <w:bCs/>
          <w:sz w:val="24"/>
          <w:szCs w:val="24"/>
          <w:lang w:eastAsia="pl-PL"/>
        </w:rPr>
        <w:t>10096</w:t>
      </w:r>
      <w:r w:rsidRPr="0032718E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7ED577E4" w14:textId="77777777" w:rsidR="0032718E" w:rsidRPr="0032718E" w:rsidRDefault="0032718E" w:rsidP="0032718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2718E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E654EF3" w14:textId="77777777" w:rsidR="0032718E" w:rsidRPr="0032718E" w:rsidRDefault="0032718E" w:rsidP="0032718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2718E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F92BA7C" w14:textId="77777777" w:rsidR="0032718E" w:rsidRPr="0032718E" w:rsidRDefault="0032718E" w:rsidP="0032718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2718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32718E">
        <w:rPr>
          <w:rFonts w:ascii="Arial" w:eastAsia="Times New Roman" w:hAnsi="Arial" w:cs="Times New Roman"/>
          <w:sz w:val="24"/>
          <w:szCs w:val="24"/>
          <w:lang w:eastAsia="pl-PL"/>
        </w:rPr>
        <w:t xml:space="preserve">9 maja 2023 </w:t>
      </w:r>
      <w:r w:rsidRPr="0032718E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4"/>
    </w:p>
    <w:p w14:paraId="6B090AB3" w14:textId="77777777" w:rsidR="00057776" w:rsidRPr="00057776" w:rsidRDefault="00057776" w:rsidP="00057776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057776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057776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057776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54EC6558" w14:textId="77777777" w:rsidR="00057776" w:rsidRPr="00057776" w:rsidRDefault="00057776" w:rsidP="00057776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05777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057776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 w:rsidRPr="0005777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 w:rsidRPr="0005777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Pr="0005777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 w:rsidRPr="0005777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Pr="0005777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 strategii rozwoju województwa.</w:t>
      </w:r>
    </w:p>
    <w:p w14:paraId="0BF8C59A" w14:textId="77777777" w:rsidR="00057776" w:rsidRPr="00057776" w:rsidRDefault="00057776" w:rsidP="00057776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color w:val="FF0000"/>
          <w:sz w:val="24"/>
          <w:szCs w:val="24"/>
          <w:shd w:val="clear" w:color="auto" w:fill="FFFFFF"/>
          <w:lang w:eastAsia="ar-SA"/>
        </w:rPr>
      </w:pPr>
      <w:r w:rsidRPr="0005777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</w:t>
      </w:r>
      <w:r w:rsidRPr="00057776">
        <w:rPr>
          <w:rFonts w:ascii="Arial" w:eastAsia="Calibri" w:hAnsi="Arial" w:cs="Arial"/>
          <w:bCs/>
          <w:iCs/>
          <w:color w:val="FF0000"/>
          <w:sz w:val="24"/>
          <w:szCs w:val="24"/>
          <w:shd w:val="clear" w:color="auto" w:fill="FFFFFF"/>
          <w:lang w:eastAsia="ar-SA"/>
        </w:rPr>
        <w:t>.</w:t>
      </w:r>
    </w:p>
    <w:p w14:paraId="61C1563F" w14:textId="77777777" w:rsidR="00057776" w:rsidRPr="00057776" w:rsidRDefault="00057776" w:rsidP="00057776">
      <w:pPr>
        <w:suppressAutoHyphens/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bookmarkStart w:id="5" w:name="_Hlk133239606"/>
      <w:r w:rsidRPr="0005777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26326F" w:rsidRPr="007A22D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7 kwietnia</w:t>
      </w:r>
      <w:r w:rsidRPr="0005777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 r. Pan </w:t>
      </w:r>
      <w:r w:rsidR="0026326F" w:rsidRPr="007A22D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Bartosz </w:t>
      </w:r>
      <w:proofErr w:type="spellStart"/>
      <w:r w:rsidR="0026326F" w:rsidRPr="007A22D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Tyrna</w:t>
      </w:r>
      <w:proofErr w:type="spellEnd"/>
      <w:r w:rsidR="0026326F" w:rsidRPr="007A22D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Prezes Stowarzyszenia Wspierania Inicjatyw Gospodarczych Delta Partner z upoważnienia Pana Piotra Przytockiego Prezydenta Miasta Krosna</w:t>
      </w:r>
      <w:r w:rsidRPr="0005777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wystąpił o zaopiniowanie </w:t>
      </w:r>
      <w:r w:rsidRPr="00057776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Projektu</w:t>
      </w:r>
      <w:r w:rsidRPr="0005777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057776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</w:t>
      </w:r>
      <w:r w:rsidR="0026326F" w:rsidRPr="007A22D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Miasta Krosna</w:t>
      </w:r>
      <w:r w:rsidRPr="00057776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na lata 2023-2030</w:t>
      </w:r>
      <w:r w:rsidRPr="0005777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057776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(SR</w:t>
      </w:r>
      <w:r w:rsidR="007A22D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M</w:t>
      </w:r>
      <w:r w:rsidRPr="00057776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)</w:t>
      </w:r>
      <w:r w:rsidRPr="0005777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 Przedmiotowe pismo wpłynęło do Urzędu Marszałkowskiego Województwa Podkarpackiego w dniu </w:t>
      </w:r>
      <w:r w:rsidR="0026326F" w:rsidRPr="007A22D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11</w:t>
      </w:r>
      <w:r w:rsidRPr="0005777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kwietnia 2023 r.</w:t>
      </w:r>
    </w:p>
    <w:bookmarkEnd w:id="5"/>
    <w:p w14:paraId="51169CA8" w14:textId="77777777" w:rsidR="00057776" w:rsidRPr="00057776" w:rsidRDefault="00057776" w:rsidP="00057776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</w:t>
      </w:r>
      <w:r w:rsidRPr="00057776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Projektu Strategii Rozwoju </w:t>
      </w:r>
      <w:r w:rsidR="0026326F" w:rsidRPr="007A22D3">
        <w:rPr>
          <w:rFonts w:ascii="Arial" w:eastAsia="Times New Roman" w:hAnsi="Arial" w:cs="Arial"/>
          <w:i/>
          <w:sz w:val="24"/>
          <w:szCs w:val="24"/>
          <w:lang w:eastAsia="ar-SA"/>
        </w:rPr>
        <w:t>Miasta Krosna</w:t>
      </w:r>
      <w:r w:rsidRPr="00057776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2023-2030 </w:t>
      </w:r>
      <w:r w:rsidRPr="00057776">
        <w:rPr>
          <w:rFonts w:ascii="Arial" w:eastAsia="Times New Roman" w:hAnsi="Arial" w:cs="Arial"/>
          <w:sz w:val="24"/>
          <w:szCs w:val="24"/>
          <w:lang w:eastAsia="ar-SA"/>
        </w:rPr>
        <w:t xml:space="preserve">jest zgodny z horyzontem czasowym przyjętym w </w:t>
      </w:r>
      <w:r w:rsidRPr="0005777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057776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057776">
        <w:rPr>
          <w:rFonts w:ascii="Arial" w:eastAsia="Times New Roman" w:hAnsi="Arial" w:cs="Arial"/>
          <w:sz w:val="24"/>
          <w:szCs w:val="24"/>
          <w:lang w:eastAsia="pl-PL"/>
        </w:rPr>
        <w:t>Analiza treści dokumentu wskazuje, że wyznaczone w nim cele strategiczne</w:t>
      </w:r>
      <w:r w:rsidR="007A22D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oraz planowane w ich ramach kierunki działań zgodne są z zapisami </w:t>
      </w:r>
      <w:r w:rsidRPr="00057776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057776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6B84B6D7" w14:textId="77777777" w:rsidR="00057776" w:rsidRPr="00057776" w:rsidRDefault="00057776" w:rsidP="00057776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5D673FD4" w14:textId="77777777" w:rsidR="00057776" w:rsidRPr="00057776" w:rsidRDefault="00057776" w:rsidP="0005777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5D088D3E" w14:textId="77777777" w:rsidR="00057776" w:rsidRPr="00057776" w:rsidRDefault="00057776" w:rsidP="00057776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="007A22D3" w:rsidRPr="007A22D3">
        <w:rPr>
          <w:rFonts w:ascii="Arial" w:eastAsia="Times New Roman" w:hAnsi="Arial" w:cs="Arial"/>
          <w:sz w:val="24"/>
          <w:szCs w:val="24"/>
          <w:lang w:eastAsia="pl-PL"/>
        </w:rPr>
        <w:t>kierunki działań</w:t>
      </w: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7A22D3" w:rsidRPr="007A22D3">
        <w:rPr>
          <w:rFonts w:ascii="Arial" w:eastAsia="Times New Roman" w:hAnsi="Arial" w:cs="Arial"/>
          <w:sz w:val="24"/>
          <w:szCs w:val="24"/>
          <w:lang w:eastAsia="pl-PL"/>
        </w:rPr>
        <w:t>2.3, 2.4, 3.1, 4.6 SRM</w:t>
      </w:r>
    </w:p>
    <w:p w14:paraId="2C1F6C93" w14:textId="77777777" w:rsidR="00057776" w:rsidRPr="00057776" w:rsidRDefault="00057776" w:rsidP="00057776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4C951034" w14:textId="77777777" w:rsidR="00057776" w:rsidRPr="00057776" w:rsidRDefault="00057776" w:rsidP="0005777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0D9B7BB4" w14:textId="77777777" w:rsidR="00540A23" w:rsidRDefault="007A22D3" w:rsidP="007A22D3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7A22D3">
        <w:rPr>
          <w:rFonts w:ascii="Arial" w:eastAsia="Times New Roman" w:hAnsi="Arial" w:cs="Arial"/>
          <w:sz w:val="24"/>
          <w:szCs w:val="24"/>
          <w:lang w:eastAsia="pl-PL"/>
        </w:rPr>
        <w:t>kierunki działań</w:t>
      </w: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Pr="007A22D3">
        <w:rPr>
          <w:rFonts w:ascii="Arial" w:eastAsia="Times New Roman" w:hAnsi="Arial" w:cs="Arial"/>
          <w:sz w:val="24"/>
          <w:szCs w:val="24"/>
          <w:lang w:eastAsia="pl-PL"/>
        </w:rPr>
        <w:t>1.1, 2.1, 2.2, 4.2, 4.5, 4.6 SRM</w:t>
      </w:r>
      <w:r w:rsidR="00540A2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20E54F95" w14:textId="77777777" w:rsidR="007A22D3" w:rsidRDefault="00540A23" w:rsidP="007A22D3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182ABA88" w14:textId="77777777" w:rsidR="00540A23" w:rsidRPr="00057776" w:rsidRDefault="00540A23" w:rsidP="007A22D3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działań: 4.4 oraz 4.10 SRM</w:t>
      </w:r>
    </w:p>
    <w:p w14:paraId="3A42BE1C" w14:textId="77777777" w:rsidR="00057776" w:rsidRPr="00057776" w:rsidRDefault="00057776" w:rsidP="0005777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2D8415AF" w14:textId="77777777" w:rsidR="00057776" w:rsidRPr="00057776" w:rsidRDefault="00057776" w:rsidP="00057776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priorytet wpisują się </w:t>
      </w:r>
      <w:r w:rsidR="00540A23" w:rsidRPr="00540A23">
        <w:rPr>
          <w:rFonts w:ascii="Arial" w:eastAsia="Times New Roman" w:hAnsi="Arial" w:cs="Arial"/>
          <w:sz w:val="24"/>
          <w:szCs w:val="24"/>
          <w:lang w:eastAsia="pl-PL"/>
        </w:rPr>
        <w:t>kierunki działań 3.1, 4.6, 4.8 SRM</w:t>
      </w:r>
      <w:r w:rsidRPr="0005777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F40A86D" w14:textId="77777777" w:rsidR="00057776" w:rsidRPr="00057776" w:rsidRDefault="00057776" w:rsidP="0005777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2E8A2CE0" w14:textId="77777777" w:rsidR="00057776" w:rsidRPr="00057776" w:rsidRDefault="00057776" w:rsidP="00057776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540A23" w:rsidRPr="00540A23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="00540A23" w:rsidRPr="00540A23">
        <w:rPr>
          <w:rFonts w:ascii="Arial" w:eastAsia="Times New Roman" w:hAnsi="Arial" w:cs="Arial"/>
          <w:sz w:val="24"/>
          <w:szCs w:val="24"/>
          <w:lang w:eastAsia="pl-PL"/>
        </w:rPr>
        <w:t>kierunki działań:1.1, 1.2, 2.1, 2.2, 2.3, 2.4 SRM</w:t>
      </w:r>
    </w:p>
    <w:p w14:paraId="05E84799" w14:textId="77777777" w:rsidR="00057776" w:rsidRPr="00057776" w:rsidRDefault="00057776" w:rsidP="0005777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3B0F713A" w14:textId="77777777" w:rsidR="00057776" w:rsidRPr="00057776" w:rsidRDefault="00057776" w:rsidP="00057776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="00B6335D" w:rsidRPr="00B6335D">
        <w:rPr>
          <w:rFonts w:ascii="Arial" w:eastAsia="Times New Roman" w:hAnsi="Arial" w:cs="Arial"/>
          <w:sz w:val="24"/>
          <w:szCs w:val="24"/>
          <w:lang w:eastAsia="pl-PL"/>
        </w:rPr>
        <w:t>kierunki działań: 1.2, 4.9, 4.10 SRM</w:t>
      </w:r>
    </w:p>
    <w:p w14:paraId="5A77A432" w14:textId="77777777" w:rsidR="00057776" w:rsidRPr="00057776" w:rsidRDefault="00057776" w:rsidP="0005777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3AE3021C" w14:textId="77777777" w:rsidR="00057776" w:rsidRPr="00057776" w:rsidRDefault="00057776" w:rsidP="00057776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B6335D" w:rsidRPr="00A05831">
        <w:rPr>
          <w:rFonts w:ascii="Arial" w:eastAsia="Times New Roman" w:hAnsi="Arial" w:cs="Arial"/>
          <w:sz w:val="24"/>
          <w:szCs w:val="24"/>
          <w:lang w:eastAsia="pl-PL"/>
        </w:rPr>
        <w:t>ą się kierunki działań: 4.1, 4.3, 4.7</w:t>
      </w:r>
      <w:r w:rsidR="00A05831" w:rsidRPr="00A05831">
        <w:rPr>
          <w:rFonts w:ascii="Arial" w:eastAsia="Times New Roman" w:hAnsi="Arial" w:cs="Arial"/>
          <w:sz w:val="24"/>
          <w:szCs w:val="24"/>
          <w:lang w:eastAsia="pl-PL"/>
        </w:rPr>
        <w:t xml:space="preserve"> SRM</w:t>
      </w:r>
    </w:p>
    <w:p w14:paraId="31D4ADE3" w14:textId="77777777" w:rsidR="00057776" w:rsidRPr="00057776" w:rsidRDefault="00057776" w:rsidP="0005777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471F9C68" w14:textId="77777777" w:rsidR="00057776" w:rsidRPr="00057776" w:rsidRDefault="00057776" w:rsidP="00057776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A05831" w:rsidRPr="00A05831">
        <w:rPr>
          <w:rFonts w:ascii="Arial" w:eastAsia="Times New Roman" w:hAnsi="Arial" w:cs="Arial"/>
          <w:sz w:val="24"/>
          <w:szCs w:val="24"/>
          <w:lang w:eastAsia="pl-PL"/>
        </w:rPr>
        <w:t>ą się kierunki działań: 3.3, 4.2, 4.4, 4.5, 4.6 SRM</w:t>
      </w:r>
    </w:p>
    <w:p w14:paraId="22C00B70" w14:textId="77777777" w:rsidR="00057776" w:rsidRPr="00057776" w:rsidRDefault="00057776" w:rsidP="00057776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3C83905E" w14:textId="77777777" w:rsidR="00057776" w:rsidRPr="00057776" w:rsidRDefault="00057776" w:rsidP="0005777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057776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057776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1E464755" w14:textId="77777777" w:rsidR="00057776" w:rsidRDefault="00057776" w:rsidP="00057776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846D3C" w:rsidRPr="00846D3C">
        <w:rPr>
          <w:rFonts w:ascii="Arial" w:eastAsia="Times New Roman" w:hAnsi="Arial" w:cs="Arial"/>
          <w:sz w:val="24"/>
          <w:szCs w:val="24"/>
          <w:lang w:eastAsia="pl-PL"/>
        </w:rPr>
        <w:t xml:space="preserve">ą się kierunki działań: 2.1, 5.4, 5.5 SRM </w:t>
      </w:r>
    </w:p>
    <w:p w14:paraId="092B51E9" w14:textId="77777777" w:rsidR="00F316C9" w:rsidRDefault="00514B77" w:rsidP="00057776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3.2. Rozwój infrastruktury transportowej oraz integracji międzygałęziowej transportu</w:t>
      </w:r>
    </w:p>
    <w:p w14:paraId="5DF21CCD" w14:textId="77777777" w:rsidR="00514B77" w:rsidRPr="00057776" w:rsidRDefault="00514B77" w:rsidP="00057776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działań: 2.1, 5.2 SRM</w:t>
      </w:r>
    </w:p>
    <w:p w14:paraId="2C47D76A" w14:textId="77777777" w:rsidR="00057776" w:rsidRPr="00057776" w:rsidRDefault="00057776" w:rsidP="0005777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5B1FC969" w14:textId="77777777" w:rsidR="00057776" w:rsidRPr="00057776" w:rsidRDefault="00057776" w:rsidP="00057776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514B77" w:rsidRPr="002D2E91">
        <w:rPr>
          <w:rFonts w:ascii="Arial" w:eastAsia="Times New Roman" w:hAnsi="Arial" w:cs="Arial"/>
          <w:sz w:val="24"/>
          <w:szCs w:val="24"/>
          <w:lang w:eastAsia="pl-PL"/>
        </w:rPr>
        <w:t xml:space="preserve">ą się kierunki działań: </w:t>
      </w:r>
      <w:r w:rsidR="00361059" w:rsidRPr="002D2E91">
        <w:rPr>
          <w:rFonts w:ascii="Arial" w:eastAsia="Times New Roman" w:hAnsi="Arial" w:cs="Arial"/>
          <w:sz w:val="24"/>
          <w:szCs w:val="24"/>
          <w:lang w:eastAsia="pl-PL"/>
        </w:rPr>
        <w:t>2.1</w:t>
      </w:r>
      <w:r w:rsidR="002D2E91" w:rsidRPr="002D2E91">
        <w:rPr>
          <w:rFonts w:ascii="Arial" w:eastAsia="Times New Roman" w:hAnsi="Arial" w:cs="Arial"/>
          <w:sz w:val="24"/>
          <w:szCs w:val="24"/>
          <w:lang w:eastAsia="pl-PL"/>
        </w:rPr>
        <w:t>, 2.2, 5.1, 5.2 SRM</w:t>
      </w:r>
    </w:p>
    <w:p w14:paraId="6D7E9B0E" w14:textId="77777777" w:rsidR="00057776" w:rsidRPr="00057776" w:rsidRDefault="00057776" w:rsidP="00057776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2D0F6717" w14:textId="77777777" w:rsidR="00057776" w:rsidRPr="00057776" w:rsidRDefault="00057776" w:rsidP="00057776">
      <w:pPr>
        <w:suppressAutoHyphens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="002D2E91" w:rsidRPr="002D2E91">
        <w:rPr>
          <w:rFonts w:ascii="Arial" w:eastAsia="Times New Roman" w:hAnsi="Arial" w:cs="Arial"/>
          <w:sz w:val="24"/>
          <w:szCs w:val="24"/>
          <w:lang w:eastAsia="pl-PL"/>
        </w:rPr>
        <w:t>kierunki działań: 2.1, 2.2, 3.1, 3.2, 3.3, 5.1 SRM</w:t>
      </w:r>
    </w:p>
    <w:p w14:paraId="42F2B2B3" w14:textId="77777777" w:rsidR="00057776" w:rsidRPr="00057776" w:rsidRDefault="00057776" w:rsidP="00057776">
      <w:pPr>
        <w:suppressAutoHyphens/>
        <w:spacing w:after="0" w:line="276" w:lineRule="auto"/>
        <w:jc w:val="both"/>
        <w:rPr>
          <w:rFonts w:ascii="Arial" w:eastAsia="Times New Roman" w:hAnsi="Arial" w:cs="Calibri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Priorytet 3.6. </w:t>
      </w:r>
      <w:r w:rsidRPr="00057776">
        <w:rPr>
          <w:rFonts w:ascii="Arial" w:eastAsia="Times New Roman" w:hAnsi="Arial" w:cs="Calibri"/>
          <w:sz w:val="24"/>
          <w:szCs w:val="24"/>
          <w:lang w:eastAsia="pl-PL"/>
        </w:rPr>
        <w:t>Przeciwdziałanie i minimalizowanie skutków zagrożeń wywołanych czynnikami naturalnym</w:t>
      </w:r>
    </w:p>
    <w:p w14:paraId="73BE5298" w14:textId="77777777" w:rsidR="00057776" w:rsidRPr="00057776" w:rsidRDefault="00057776" w:rsidP="00057776">
      <w:pPr>
        <w:suppressAutoHyphens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="002D2E91" w:rsidRPr="002D2E91">
        <w:rPr>
          <w:rFonts w:ascii="Arial" w:eastAsia="Times New Roman" w:hAnsi="Arial" w:cs="Arial"/>
          <w:sz w:val="24"/>
          <w:szCs w:val="24"/>
          <w:lang w:eastAsia="pl-PL"/>
        </w:rPr>
        <w:t>kierunek działań 5.4 SRM</w:t>
      </w:r>
    </w:p>
    <w:p w14:paraId="67737BB1" w14:textId="77777777" w:rsidR="00057776" w:rsidRPr="00057776" w:rsidRDefault="00057776" w:rsidP="0005777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545D137C" w14:textId="77777777" w:rsidR="00057776" w:rsidRPr="00057776" w:rsidRDefault="00057776" w:rsidP="00057776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2D2E91" w:rsidRPr="002D2E91">
        <w:rPr>
          <w:rFonts w:ascii="Arial" w:eastAsia="Times New Roman" w:hAnsi="Arial" w:cs="Arial"/>
          <w:sz w:val="24"/>
          <w:szCs w:val="24"/>
          <w:lang w:eastAsia="pl-PL"/>
        </w:rPr>
        <w:t>ą się kierunki działań 5.1, 5.4  SRM</w:t>
      </w:r>
    </w:p>
    <w:p w14:paraId="11C16241" w14:textId="77777777" w:rsidR="00057776" w:rsidRPr="00057776" w:rsidRDefault="00057776" w:rsidP="0005777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42E301CC" w14:textId="77777777" w:rsidR="00057776" w:rsidRPr="00057776" w:rsidRDefault="00057776" w:rsidP="00057776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="002D2E91" w:rsidRPr="002D2E91">
        <w:rPr>
          <w:rFonts w:ascii="Arial" w:eastAsia="Times New Roman" w:hAnsi="Arial" w:cs="Arial"/>
          <w:sz w:val="24"/>
          <w:szCs w:val="24"/>
          <w:lang w:eastAsia="pl-PL"/>
        </w:rPr>
        <w:t>kierunek działań 5.3 SRM</w:t>
      </w:r>
    </w:p>
    <w:p w14:paraId="19C8D311" w14:textId="77777777" w:rsidR="00057776" w:rsidRPr="00057776" w:rsidRDefault="00057776" w:rsidP="00057776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4855F27D" w14:textId="77777777" w:rsidR="002D2E91" w:rsidRPr="008A797E" w:rsidRDefault="002D2E91" w:rsidP="0005777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A797E">
        <w:rPr>
          <w:rFonts w:ascii="Arial" w:eastAsia="Times New Roman" w:hAnsi="Arial" w:cs="Arial"/>
          <w:sz w:val="24"/>
          <w:szCs w:val="24"/>
          <w:lang w:eastAsia="pl-PL"/>
        </w:rPr>
        <w:t xml:space="preserve">Priorytet 4.1. Poprawa dostępności do usług publicznych poprzez wykorzystanie technologii  </w:t>
      </w:r>
      <w:proofErr w:type="spellStart"/>
      <w:r w:rsidRPr="008A797E">
        <w:rPr>
          <w:rFonts w:ascii="Arial" w:eastAsia="Times New Roman" w:hAnsi="Arial" w:cs="Arial"/>
          <w:sz w:val="24"/>
          <w:szCs w:val="24"/>
          <w:lang w:eastAsia="pl-PL"/>
        </w:rPr>
        <w:t>informacyjno</w:t>
      </w:r>
      <w:proofErr w:type="spellEnd"/>
      <w:r w:rsidRPr="008A797E">
        <w:rPr>
          <w:rFonts w:ascii="Arial" w:eastAsia="Times New Roman" w:hAnsi="Arial" w:cs="Arial"/>
          <w:sz w:val="24"/>
          <w:szCs w:val="24"/>
          <w:lang w:eastAsia="pl-PL"/>
        </w:rPr>
        <w:t xml:space="preserve"> - komunikacyjnych</w:t>
      </w:r>
    </w:p>
    <w:p w14:paraId="244491E9" w14:textId="77777777" w:rsidR="002D2E91" w:rsidRDefault="008A797E" w:rsidP="008A797E">
      <w:pPr>
        <w:suppressAutoHyphens/>
        <w:spacing w:before="240"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A797E">
        <w:rPr>
          <w:rFonts w:ascii="Arial" w:eastAsia="Times New Roman" w:hAnsi="Arial" w:cs="Arial"/>
          <w:sz w:val="24"/>
          <w:szCs w:val="24"/>
          <w:lang w:eastAsia="pl-PL"/>
        </w:rPr>
        <w:t>W priorytet wpisuje się kierunek działań: 4.10 SRM</w:t>
      </w:r>
    </w:p>
    <w:p w14:paraId="759E4BB7" w14:textId="77777777" w:rsidR="008A797E" w:rsidRPr="008A797E" w:rsidRDefault="008A797E" w:rsidP="008A797E">
      <w:pPr>
        <w:suppressAutoHyphens/>
        <w:spacing w:before="240"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4CBB4E6" w14:textId="77777777" w:rsidR="00057776" w:rsidRPr="00057776" w:rsidRDefault="00057776" w:rsidP="008A797E">
      <w:pPr>
        <w:suppressAutoHyphens/>
        <w:spacing w:before="240"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25E7BA7E" w14:textId="77777777" w:rsidR="00057776" w:rsidRDefault="00057776" w:rsidP="008A797E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priorytet wpisuje się </w:t>
      </w:r>
      <w:r w:rsidR="008A797E" w:rsidRPr="008A797E">
        <w:rPr>
          <w:rFonts w:ascii="Arial" w:eastAsia="Times New Roman" w:hAnsi="Arial" w:cs="Arial"/>
          <w:sz w:val="24"/>
          <w:szCs w:val="24"/>
          <w:lang w:eastAsia="pl-PL"/>
        </w:rPr>
        <w:t>kierunek działań: 5.3 SRM</w:t>
      </w:r>
    </w:p>
    <w:p w14:paraId="45EA2C92" w14:textId="77777777" w:rsidR="008A797E" w:rsidRDefault="008A797E" w:rsidP="008A797E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4.3. Wsparcie instytucjonalne i poprawa bezpieczeństwa mieszkańców</w:t>
      </w:r>
    </w:p>
    <w:p w14:paraId="43BCAABD" w14:textId="77777777" w:rsidR="008A797E" w:rsidRPr="00057776" w:rsidRDefault="008A797E" w:rsidP="008A797E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 się kierunek działań: 5.4 SRM</w:t>
      </w:r>
    </w:p>
    <w:p w14:paraId="37EEFC5D" w14:textId="77777777" w:rsidR="008A797E" w:rsidRDefault="008A797E" w:rsidP="00057776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eastAsia="pl-PL"/>
        </w:rPr>
      </w:pPr>
    </w:p>
    <w:p w14:paraId="66543E3F" w14:textId="77777777" w:rsidR="00057776" w:rsidRPr="00057776" w:rsidRDefault="00057776" w:rsidP="00057776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48E4D525" w14:textId="77777777" w:rsidR="00057776" w:rsidRPr="00057776" w:rsidRDefault="00057776" w:rsidP="008A797E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sz w:val="24"/>
          <w:szCs w:val="24"/>
          <w:lang w:eastAsia="pl-PL"/>
        </w:rPr>
        <w:t>7.</w:t>
      </w:r>
      <w:r w:rsidR="008A797E" w:rsidRPr="008A797E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057776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8A797E" w:rsidRPr="008A797E">
        <w:rPr>
          <w:rFonts w:ascii="Arial" w:eastAsia="Times New Roman" w:hAnsi="Arial" w:cs="Arial"/>
          <w:sz w:val="24"/>
          <w:szCs w:val="24"/>
          <w:lang w:eastAsia="pl-PL"/>
        </w:rPr>
        <w:t>Wykorzystanie policentrycznego miejskiego układu osadniczego</w:t>
      </w:r>
    </w:p>
    <w:p w14:paraId="0DD1D99E" w14:textId="77777777" w:rsidR="00057776" w:rsidRPr="00057776" w:rsidRDefault="00057776" w:rsidP="00057776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57776">
        <w:rPr>
          <w:rFonts w:ascii="Arial" w:eastAsia="Times New Roman" w:hAnsi="Arial" w:cs="Arial"/>
          <w:sz w:val="24"/>
          <w:szCs w:val="24"/>
          <w:lang w:eastAsia="ar-SA"/>
        </w:rPr>
        <w:t xml:space="preserve">W </w:t>
      </w:r>
      <w:r w:rsidRPr="00057776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Projekcie Strategii Rozwoju </w:t>
      </w:r>
      <w:r w:rsidR="008A797E" w:rsidRPr="008A797E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Miasta Krosna na </w:t>
      </w:r>
      <w:r w:rsidRPr="00057776">
        <w:rPr>
          <w:rFonts w:ascii="Arial" w:eastAsia="Times New Roman" w:hAnsi="Arial" w:cs="Arial"/>
          <w:i/>
          <w:sz w:val="24"/>
          <w:szCs w:val="24"/>
          <w:lang w:eastAsia="ar-SA"/>
        </w:rPr>
        <w:t>lata 2023-2030</w:t>
      </w:r>
      <w:r w:rsidRPr="00057776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</w:t>
      </w:r>
      <w:r w:rsidR="008A797E" w:rsidRPr="008A797E">
        <w:rPr>
          <w:rFonts w:ascii="Arial" w:eastAsia="Times New Roman" w:hAnsi="Arial" w:cs="Arial"/>
          <w:sz w:val="24"/>
          <w:szCs w:val="24"/>
          <w:lang w:eastAsia="ar-SA"/>
        </w:rPr>
        <w:t xml:space="preserve">cele strategiczne, a w ich ramach kierunki działań </w:t>
      </w:r>
      <w:r w:rsidRPr="00057776">
        <w:rPr>
          <w:rFonts w:ascii="Arial" w:eastAsia="Times New Roman" w:hAnsi="Arial" w:cs="Arial"/>
          <w:sz w:val="24"/>
          <w:szCs w:val="24"/>
          <w:lang w:eastAsia="ar-SA"/>
        </w:rPr>
        <w:t xml:space="preserve"> do priorytetów </w:t>
      </w:r>
      <w:r w:rsidRPr="00057776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057776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46962876" w14:textId="77777777" w:rsidR="00057776" w:rsidRDefault="00057776" w:rsidP="0005777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ar-SA"/>
        </w:rPr>
      </w:pPr>
      <w:r w:rsidRPr="00057776"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r w:rsidRPr="00057776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Projekt Strategii Rozwoju </w:t>
      </w:r>
      <w:r w:rsidR="008A797E" w:rsidRPr="008A797E">
        <w:rPr>
          <w:rFonts w:ascii="Arial" w:eastAsia="Times New Roman" w:hAnsi="Arial" w:cs="Arial"/>
          <w:i/>
          <w:sz w:val="24"/>
          <w:szCs w:val="24"/>
          <w:lang w:eastAsia="ar-SA"/>
        </w:rPr>
        <w:t>Miasta Krosna</w:t>
      </w:r>
      <w:r w:rsidRPr="00057776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2023-2030</w:t>
      </w:r>
      <w:r w:rsidRPr="00057776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 art. 10e ust. 3 i 4 </w:t>
      </w:r>
      <w:proofErr w:type="spellStart"/>
      <w:r w:rsidRPr="00057776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057776">
        <w:rPr>
          <w:rFonts w:ascii="Arial" w:eastAsia="Times New Roman" w:hAnsi="Arial" w:cs="Arial"/>
          <w:sz w:val="24"/>
          <w:szCs w:val="24"/>
          <w:lang w:eastAsia="ar-SA"/>
        </w:rPr>
        <w:t xml:space="preserve">. Zgodnie z przywołaną regulacją, strategia rozwoju gminy powinna zawierać, m.in.: wnioski z diagnozy, cele strategiczne rozwoju w wymiarze 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099B1B33" w14:textId="77777777" w:rsidR="00F12AD3" w:rsidRDefault="00057776" w:rsidP="00057776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577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</w:t>
      </w:r>
      <w:r w:rsidRPr="00057776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Projekcie</w:t>
      </w:r>
      <w:r w:rsidRPr="000577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nie </w:t>
      </w:r>
      <w:r w:rsidRPr="000577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zawarto ram finansow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ych</w:t>
      </w:r>
      <w:r w:rsidRPr="000577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wskazano jedynie potencjalne źródła finansowania</w:t>
      </w:r>
      <w:r w:rsidRPr="000577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660834" w:rsidRPr="0066083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Działania określone w strategii rozwoju gminy muszą być poparte możliwościami ich realizacji, w kontekście zapewnienia ich finansowania. W ramach dokumentu należy wskazać wielkości środków finansowych zaplanowanych na realizację strategii wraz z potencjalnymi źródłami finansowymi. </w:t>
      </w:r>
      <w:r w:rsidR="00F12AD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Brak elementu tj. ram finansowych wpłynął na wydanie opinii przez Zarząd Województwa Podkarpackiego. </w:t>
      </w:r>
    </w:p>
    <w:p w14:paraId="1E6F2F53" w14:textId="77777777" w:rsidR="00057776" w:rsidRPr="00057776" w:rsidRDefault="00057776" w:rsidP="00057776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  <w:r w:rsidRPr="00057776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 r. o samorządzie województwa (</w:t>
      </w:r>
      <w:proofErr w:type="spellStart"/>
      <w:r w:rsidRPr="00057776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057776">
        <w:rPr>
          <w:rFonts w:ascii="Arial" w:eastAsia="Calibri" w:hAnsi="Arial" w:cs="Arial"/>
          <w:sz w:val="24"/>
          <w:szCs w:val="24"/>
        </w:rPr>
        <w:t>. Dz. U. z 2022 r. poz. 2094 ze zm.) w związku z art. 10f ust. 2 i 3 ustawy z dnia 8 marca 1990 r. o samorządzie gminnym (</w:t>
      </w:r>
      <w:proofErr w:type="spellStart"/>
      <w:r w:rsidRPr="00057776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057776">
        <w:rPr>
          <w:rFonts w:ascii="Arial" w:eastAsia="Calibri" w:hAnsi="Arial" w:cs="Arial"/>
          <w:sz w:val="24"/>
          <w:szCs w:val="24"/>
        </w:rPr>
        <w:t xml:space="preserve">. Dz. U. z 2023 r. poz. 40 ze zm.) Zarząd Województwa Podkarpackiego postanawia </w:t>
      </w:r>
      <w:r w:rsidR="00660834">
        <w:rPr>
          <w:rFonts w:ascii="Arial" w:eastAsia="Calibri" w:hAnsi="Arial" w:cs="Arial"/>
          <w:sz w:val="24"/>
          <w:szCs w:val="24"/>
        </w:rPr>
        <w:t>negatywnie</w:t>
      </w:r>
      <w:r w:rsidRPr="00057776">
        <w:rPr>
          <w:rFonts w:ascii="Arial" w:eastAsia="Calibri" w:hAnsi="Arial" w:cs="Arial"/>
          <w:sz w:val="24"/>
          <w:szCs w:val="24"/>
        </w:rPr>
        <w:t xml:space="preserve"> zaopiniować </w:t>
      </w:r>
      <w:r w:rsidRPr="00057776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Projekt </w:t>
      </w:r>
      <w:r w:rsidRPr="00057776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</w:t>
      </w:r>
      <w:r w:rsidR="00AF0576" w:rsidRPr="00AF0576">
        <w:rPr>
          <w:rFonts w:ascii="Arial" w:eastAsia="Times New Roman" w:hAnsi="Arial" w:cs="Arial"/>
          <w:i/>
          <w:sz w:val="24"/>
          <w:szCs w:val="24"/>
          <w:lang w:eastAsia="ar-SA"/>
        </w:rPr>
        <w:t>Miasta Krosna</w:t>
      </w:r>
      <w:r w:rsidRPr="00057776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</w:t>
      </w:r>
      <w:r w:rsidRPr="00057776">
        <w:rPr>
          <w:rFonts w:ascii="Arial" w:eastAsia="Times New Roman" w:hAnsi="Arial" w:cs="Arial"/>
          <w:i/>
          <w:sz w:val="24"/>
          <w:szCs w:val="24"/>
          <w:lang w:eastAsia="ar-SA"/>
        </w:rPr>
        <w:br/>
        <w:t>2023-2030.</w:t>
      </w:r>
    </w:p>
    <w:p w14:paraId="2A7734AE" w14:textId="77777777" w:rsidR="00057776" w:rsidRPr="00057776" w:rsidRDefault="00660834" w:rsidP="00057776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660834">
        <w:rPr>
          <w:rFonts w:ascii="Arial" w:eastAsia="Calibri" w:hAnsi="Arial" w:cs="Arial"/>
          <w:sz w:val="24"/>
          <w:szCs w:val="24"/>
        </w:rPr>
        <w:t xml:space="preserve">W związku z powyższym, </w:t>
      </w:r>
      <w:r w:rsidR="00F12AD3">
        <w:rPr>
          <w:rFonts w:ascii="Arial" w:eastAsia="Calibri" w:hAnsi="Arial" w:cs="Arial"/>
          <w:sz w:val="24"/>
          <w:szCs w:val="24"/>
        </w:rPr>
        <w:t>należy uzupełnić projekt o ramy finansowe</w:t>
      </w:r>
      <w:r w:rsidRPr="00660834">
        <w:rPr>
          <w:rFonts w:ascii="Arial" w:eastAsia="Calibri" w:hAnsi="Arial" w:cs="Arial"/>
          <w:sz w:val="24"/>
          <w:szCs w:val="24"/>
        </w:rPr>
        <w:t>, a następnie ponowne p</w:t>
      </w:r>
      <w:r w:rsidR="00F12AD3">
        <w:rPr>
          <w:rFonts w:ascii="Arial" w:eastAsia="Calibri" w:hAnsi="Arial" w:cs="Arial"/>
          <w:sz w:val="24"/>
          <w:szCs w:val="24"/>
        </w:rPr>
        <w:t>rzedłożyć projekt</w:t>
      </w:r>
      <w:r w:rsidRPr="00660834">
        <w:rPr>
          <w:rFonts w:ascii="Arial" w:eastAsia="Calibri" w:hAnsi="Arial" w:cs="Arial"/>
          <w:sz w:val="24"/>
          <w:szCs w:val="24"/>
        </w:rPr>
        <w:t xml:space="preserve"> SRG do opiniowania przez Zarząd Województwa Podkarpackiego.</w:t>
      </w:r>
    </w:p>
    <w:p w14:paraId="391BD4EE" w14:textId="77777777" w:rsidR="00057776" w:rsidRPr="00057776" w:rsidRDefault="00057776">
      <w:pPr>
        <w:rPr>
          <w:color w:val="FF0000"/>
        </w:rPr>
      </w:pPr>
    </w:p>
    <w:sectPr w:rsidR="00057776" w:rsidRPr="00057776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776"/>
    <w:rsid w:val="00057776"/>
    <w:rsid w:val="002566D7"/>
    <w:rsid w:val="0026326F"/>
    <w:rsid w:val="002D2E91"/>
    <w:rsid w:val="0032718E"/>
    <w:rsid w:val="00361059"/>
    <w:rsid w:val="00514B77"/>
    <w:rsid w:val="00540A23"/>
    <w:rsid w:val="00660834"/>
    <w:rsid w:val="007A22D3"/>
    <w:rsid w:val="00846D3C"/>
    <w:rsid w:val="008A797E"/>
    <w:rsid w:val="00A05831"/>
    <w:rsid w:val="00A35D6A"/>
    <w:rsid w:val="00A9410A"/>
    <w:rsid w:val="00AD43BE"/>
    <w:rsid w:val="00AF0576"/>
    <w:rsid w:val="00B6335D"/>
    <w:rsid w:val="00BB2487"/>
    <w:rsid w:val="00C36347"/>
    <w:rsid w:val="00D30DF5"/>
    <w:rsid w:val="00D608FC"/>
    <w:rsid w:val="00EF42A6"/>
    <w:rsid w:val="00F12AD3"/>
    <w:rsid w:val="00F3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AD95F"/>
  <w15:chartTrackingRefBased/>
  <w15:docId w15:val="{52A2051C-06B9-40E5-8A39-ACCE10E23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F4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42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A81D9-25AC-4D9C-BDF7-C1EAB7AD2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1143</Words>
  <Characters>6860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486_10096_23</dc:title>
  <dc:subject/>
  <dc:creator>Kiełbasa Anna</dc:creator>
  <cp:keywords/>
  <dc:description/>
  <cp:lastModifiedBy>.</cp:lastModifiedBy>
  <cp:revision>12</cp:revision>
  <cp:lastPrinted>2023-05-09T11:51:00Z</cp:lastPrinted>
  <dcterms:created xsi:type="dcterms:W3CDTF">2023-04-24T09:09:00Z</dcterms:created>
  <dcterms:modified xsi:type="dcterms:W3CDTF">2023-05-18T12:29:00Z</dcterms:modified>
</cp:coreProperties>
</file>